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0CB" w:rsidRDefault="008C30CB">
      <w:pPr>
        <w:spacing w:before="5"/>
        <w:rPr>
          <w:rFonts w:ascii="Times New Roman"/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76"/>
        <w:gridCol w:w="1288"/>
        <w:gridCol w:w="859"/>
        <w:gridCol w:w="184"/>
        <w:gridCol w:w="4483"/>
      </w:tblGrid>
      <w:tr w:rsidR="008C30CB">
        <w:trPr>
          <w:trHeight w:val="630"/>
        </w:trPr>
        <w:tc>
          <w:tcPr>
            <w:tcW w:w="10030" w:type="dxa"/>
            <w:gridSpan w:val="6"/>
          </w:tcPr>
          <w:p w:rsidR="008C30CB" w:rsidRPr="00095925" w:rsidRDefault="00C915D7" w:rsidP="00A12DA3">
            <w:pPr>
              <w:pStyle w:val="TableParagraph"/>
              <w:spacing w:line="316" w:lineRule="exact"/>
              <w:ind w:left="141" w:hanging="15"/>
              <w:jc w:val="center"/>
              <w:rPr>
                <w:b/>
                <w:sz w:val="20"/>
                <w:szCs w:val="20"/>
              </w:rPr>
            </w:pPr>
            <w:r w:rsidRPr="00095925">
              <w:rPr>
                <w:b/>
                <w:color w:val="2C2C2C"/>
                <w:sz w:val="20"/>
                <w:szCs w:val="20"/>
              </w:rPr>
              <w:t>ИЗВЕЩЕНИЕ</w:t>
            </w:r>
            <w:r w:rsidRPr="00095925">
              <w:rPr>
                <w:b/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О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ПРОВЕДЕНИИ</w:t>
            </w:r>
            <w:r w:rsidRPr="00095925">
              <w:rPr>
                <w:b/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ЗАСЕДАНИЯ</w:t>
            </w:r>
            <w:r w:rsidRPr="00095925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СОГЛАСИТЕЛЬНОЙ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КОМИССИИ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ПО</w:t>
            </w:r>
            <w:r w:rsidRPr="00095925">
              <w:rPr>
                <w:b/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ВОПРОСУ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ИСПРАВЛЕНИЯ</w:t>
            </w:r>
            <w:r w:rsidRPr="00095925">
              <w:rPr>
                <w:b/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РЕЕСТРОВОЙ</w:t>
            </w:r>
            <w:r w:rsidRPr="00095925">
              <w:rPr>
                <w:b/>
                <w:color w:val="2C2C2C"/>
                <w:spacing w:val="40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ОШИБКИ</w:t>
            </w:r>
            <w:r w:rsidRPr="00095925">
              <w:rPr>
                <w:b/>
                <w:color w:val="2C2C2C"/>
                <w:spacing w:val="-9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В</w:t>
            </w:r>
            <w:r w:rsidRPr="00095925">
              <w:rPr>
                <w:b/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МЕСТОПОЛОЖЕНИИ</w:t>
            </w:r>
            <w:r w:rsidRPr="00095925">
              <w:rPr>
                <w:b/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ЗЕМЕЛЬНОГО</w:t>
            </w:r>
            <w:r w:rsidRPr="00095925">
              <w:rPr>
                <w:b/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УЧАСТКА</w:t>
            </w:r>
            <w:r w:rsidRPr="00095925">
              <w:rPr>
                <w:b/>
                <w:color w:val="2C2C2C"/>
                <w:spacing w:val="25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ПРИ</w:t>
            </w:r>
            <w:r w:rsidRPr="00095925">
              <w:rPr>
                <w:b/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ВЫПОЛНЕНИИ</w:t>
            </w:r>
            <w:r w:rsidRPr="00095925">
              <w:rPr>
                <w:b/>
                <w:color w:val="2C2C2C"/>
                <w:spacing w:val="-9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КОМПЛЕКСНЫХ</w:t>
            </w:r>
            <w:r w:rsidRPr="00095925">
              <w:rPr>
                <w:b/>
                <w:color w:val="2C2C2C"/>
                <w:spacing w:val="-9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КАДАСТРОВЫХ</w:t>
            </w:r>
            <w:r w:rsidRPr="00095925">
              <w:rPr>
                <w:b/>
                <w:color w:val="2C2C2C"/>
                <w:spacing w:val="-9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pacing w:val="-2"/>
                <w:sz w:val="20"/>
                <w:szCs w:val="20"/>
              </w:rPr>
              <w:t>РАБОТ</w:t>
            </w:r>
          </w:p>
        </w:tc>
      </w:tr>
      <w:tr w:rsidR="008C30CB">
        <w:trPr>
          <w:trHeight w:val="183"/>
        </w:trPr>
        <w:tc>
          <w:tcPr>
            <w:tcW w:w="10030" w:type="dxa"/>
            <w:gridSpan w:val="6"/>
          </w:tcPr>
          <w:p w:rsidR="008C30CB" w:rsidRPr="00095925" w:rsidRDefault="00C915D7" w:rsidP="00F9024C">
            <w:pPr>
              <w:pStyle w:val="TableParagraph"/>
              <w:spacing w:line="163" w:lineRule="exact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В</w:t>
            </w:r>
            <w:r w:rsidRPr="00095925">
              <w:rPr>
                <w:color w:val="2C2C2C"/>
                <w:spacing w:val="-8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отношении</w:t>
            </w:r>
            <w:r w:rsidRPr="00095925">
              <w:rPr>
                <w:color w:val="2C2C2C"/>
                <w:spacing w:val="-8"/>
                <w:sz w:val="20"/>
                <w:szCs w:val="20"/>
              </w:rPr>
              <w:t xml:space="preserve"> </w:t>
            </w:r>
            <w:r w:rsidR="008E2F01">
              <w:rPr>
                <w:color w:val="2C2C2C"/>
                <w:sz w:val="20"/>
                <w:szCs w:val="20"/>
              </w:rPr>
              <w:t>земельного</w:t>
            </w:r>
            <w:r w:rsidR="00227C02">
              <w:rPr>
                <w:color w:val="2C2C2C"/>
                <w:sz w:val="20"/>
                <w:szCs w:val="20"/>
              </w:rPr>
              <w:t xml:space="preserve"> участка 71:30:090302:805</w:t>
            </w:r>
            <w:r w:rsidR="000B166F" w:rsidRPr="00095925">
              <w:rPr>
                <w:color w:val="2C2C2C"/>
                <w:sz w:val="20"/>
                <w:szCs w:val="20"/>
              </w:rPr>
              <w:t xml:space="preserve"> </w:t>
            </w:r>
            <w:r w:rsidR="00227C02">
              <w:rPr>
                <w:color w:val="2C2C2C"/>
                <w:sz w:val="20"/>
                <w:szCs w:val="20"/>
              </w:rPr>
              <w:t>и объекта</w:t>
            </w:r>
            <w:r w:rsidR="000B166F" w:rsidRPr="00095925">
              <w:rPr>
                <w:color w:val="2C2C2C"/>
                <w:sz w:val="20"/>
                <w:szCs w:val="20"/>
              </w:rPr>
              <w:t xml:space="preserve"> капитального строительства </w:t>
            </w:r>
            <w:r w:rsidR="00227C02">
              <w:rPr>
                <w:color w:val="2C2C2C"/>
                <w:sz w:val="20"/>
                <w:szCs w:val="20"/>
              </w:rPr>
              <w:t xml:space="preserve">с кадастровым </w:t>
            </w:r>
            <w:r w:rsidR="004744AB" w:rsidRPr="00095925">
              <w:rPr>
                <w:color w:val="2C2C2C"/>
                <w:sz w:val="20"/>
                <w:szCs w:val="20"/>
              </w:rPr>
              <w:t xml:space="preserve">номерам: </w:t>
            </w:r>
            <w:r w:rsidR="00727144">
              <w:rPr>
                <w:color w:val="2C2C2C"/>
                <w:sz w:val="20"/>
                <w:szCs w:val="20"/>
              </w:rPr>
              <w:t>71:30:090301:1090</w:t>
            </w:r>
            <w:r w:rsidR="008340D1" w:rsidRPr="00095925">
              <w:rPr>
                <w:color w:val="2C2C2C"/>
                <w:sz w:val="20"/>
                <w:szCs w:val="20"/>
              </w:rPr>
              <w:t>,</w:t>
            </w:r>
            <w:r w:rsidRPr="00095925">
              <w:rPr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расположенных</w:t>
            </w:r>
            <w:r w:rsidRPr="00095925">
              <w:rPr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на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территории</w:t>
            </w:r>
            <w:r w:rsidRPr="00095925">
              <w:rPr>
                <w:color w:val="2C2C2C"/>
                <w:spacing w:val="-7"/>
                <w:sz w:val="20"/>
                <w:szCs w:val="20"/>
              </w:rPr>
              <w:t xml:space="preserve"> </w:t>
            </w:r>
            <w:r w:rsidR="00FF24CC">
              <w:rPr>
                <w:color w:val="2C2C2C"/>
                <w:sz w:val="20"/>
                <w:szCs w:val="20"/>
              </w:rPr>
              <w:t>кадастрового</w:t>
            </w:r>
            <w:r w:rsidRPr="00095925">
              <w:rPr>
                <w:color w:val="2C2C2C"/>
                <w:spacing w:val="-7"/>
                <w:sz w:val="20"/>
                <w:szCs w:val="20"/>
              </w:rPr>
              <w:t xml:space="preserve"> </w:t>
            </w:r>
            <w:r w:rsidR="00FF24CC">
              <w:rPr>
                <w:color w:val="2C2C2C"/>
                <w:spacing w:val="-2"/>
                <w:sz w:val="20"/>
                <w:szCs w:val="20"/>
              </w:rPr>
              <w:t>квартала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>:</w:t>
            </w:r>
            <w:r w:rsidR="005F2319" w:rsidRPr="00095925">
              <w:rPr>
                <w:color w:val="2C2C2C"/>
                <w:spacing w:val="-2"/>
                <w:sz w:val="20"/>
                <w:szCs w:val="20"/>
              </w:rPr>
              <w:t xml:space="preserve"> </w:t>
            </w:r>
            <w:r w:rsidR="00F9024C" w:rsidRPr="00F9024C">
              <w:rPr>
                <w:color w:val="2C2C2C"/>
                <w:spacing w:val="-2"/>
                <w:sz w:val="20"/>
                <w:szCs w:val="20"/>
              </w:rPr>
              <w:t>71:30:090306</w:t>
            </w:r>
          </w:p>
        </w:tc>
      </w:tr>
      <w:tr w:rsidR="008C30CB">
        <w:trPr>
          <w:trHeight w:val="196"/>
        </w:trPr>
        <w:tc>
          <w:tcPr>
            <w:tcW w:w="3216" w:type="dxa"/>
            <w:gridSpan w:val="2"/>
          </w:tcPr>
          <w:p w:rsidR="008C30CB" w:rsidRPr="00095925" w:rsidRDefault="00C915D7">
            <w:pPr>
              <w:pStyle w:val="TableParagraph"/>
              <w:spacing w:line="176" w:lineRule="exact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субъект</w:t>
            </w:r>
            <w:r w:rsidRPr="00095925">
              <w:rPr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Российской</w:t>
            </w:r>
            <w:r w:rsidRPr="00095925">
              <w:rPr>
                <w:color w:val="2C2C2C"/>
                <w:spacing w:val="-8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>Федерации</w:t>
            </w:r>
          </w:p>
        </w:tc>
        <w:tc>
          <w:tcPr>
            <w:tcW w:w="6814" w:type="dxa"/>
            <w:gridSpan w:val="4"/>
          </w:tcPr>
          <w:p w:rsidR="008C30CB" w:rsidRPr="00095925" w:rsidRDefault="0075586F">
            <w:pPr>
              <w:pStyle w:val="TableParagraph"/>
              <w:spacing w:line="176" w:lineRule="exact"/>
              <w:ind w:left="77"/>
              <w:rPr>
                <w:b/>
                <w:sz w:val="20"/>
                <w:szCs w:val="20"/>
              </w:rPr>
            </w:pPr>
            <w:r w:rsidRPr="00095925">
              <w:rPr>
                <w:b/>
                <w:color w:val="2C2C2C"/>
                <w:spacing w:val="-2"/>
                <w:sz w:val="20"/>
                <w:szCs w:val="20"/>
              </w:rPr>
              <w:t>Тульская область</w:t>
            </w:r>
          </w:p>
        </w:tc>
      </w:tr>
      <w:tr w:rsidR="008C30CB">
        <w:trPr>
          <w:trHeight w:val="184"/>
        </w:trPr>
        <w:tc>
          <w:tcPr>
            <w:tcW w:w="3216" w:type="dxa"/>
            <w:gridSpan w:val="2"/>
          </w:tcPr>
          <w:p w:rsidR="008C30CB" w:rsidRPr="00095925" w:rsidRDefault="00C915D7">
            <w:pPr>
              <w:pStyle w:val="TableParagraph"/>
              <w:spacing w:line="165" w:lineRule="exact"/>
              <w:rPr>
                <w:sz w:val="20"/>
                <w:szCs w:val="20"/>
              </w:rPr>
            </w:pPr>
            <w:r w:rsidRPr="00095925">
              <w:rPr>
                <w:color w:val="2C2C2C"/>
                <w:spacing w:val="-2"/>
                <w:sz w:val="20"/>
                <w:szCs w:val="20"/>
              </w:rPr>
              <w:t>муниципальное</w:t>
            </w:r>
            <w:r w:rsidRPr="00095925">
              <w:rPr>
                <w:color w:val="2C2C2C"/>
                <w:spacing w:val="1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>образование</w:t>
            </w:r>
          </w:p>
        </w:tc>
        <w:tc>
          <w:tcPr>
            <w:tcW w:w="6814" w:type="dxa"/>
            <w:gridSpan w:val="4"/>
          </w:tcPr>
          <w:p w:rsidR="008C30CB" w:rsidRPr="00095925" w:rsidRDefault="0075586F">
            <w:pPr>
              <w:pStyle w:val="TableParagraph"/>
              <w:spacing w:line="165" w:lineRule="exact"/>
              <w:ind w:left="77"/>
              <w:rPr>
                <w:b/>
                <w:sz w:val="20"/>
                <w:szCs w:val="20"/>
              </w:rPr>
            </w:pPr>
            <w:r w:rsidRPr="00095925">
              <w:rPr>
                <w:b/>
                <w:color w:val="2C2C2C"/>
                <w:sz w:val="20"/>
                <w:szCs w:val="20"/>
              </w:rPr>
              <w:t>Городской округ город Тула</w:t>
            </w:r>
          </w:p>
        </w:tc>
      </w:tr>
      <w:tr w:rsidR="008C30CB">
        <w:trPr>
          <w:trHeight w:val="184"/>
        </w:trPr>
        <w:tc>
          <w:tcPr>
            <w:tcW w:w="3216" w:type="dxa"/>
            <w:gridSpan w:val="2"/>
          </w:tcPr>
          <w:p w:rsidR="008C30CB" w:rsidRPr="00095925" w:rsidRDefault="00C915D7">
            <w:pPr>
              <w:pStyle w:val="TableParagraph"/>
              <w:spacing w:line="164" w:lineRule="exact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населенный</w:t>
            </w:r>
            <w:r w:rsidRPr="00095925">
              <w:rPr>
                <w:color w:val="2C2C2C"/>
                <w:spacing w:val="-9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>пункт</w:t>
            </w:r>
          </w:p>
        </w:tc>
        <w:tc>
          <w:tcPr>
            <w:tcW w:w="6814" w:type="dxa"/>
            <w:gridSpan w:val="4"/>
          </w:tcPr>
          <w:p w:rsidR="008C30CB" w:rsidRPr="00095925" w:rsidRDefault="008C30CB">
            <w:pPr>
              <w:pStyle w:val="TableParagraph"/>
              <w:spacing w:line="164" w:lineRule="exact"/>
              <w:ind w:left="77"/>
              <w:rPr>
                <w:b/>
                <w:sz w:val="20"/>
                <w:szCs w:val="20"/>
              </w:rPr>
            </w:pPr>
          </w:p>
        </w:tc>
      </w:tr>
      <w:tr w:rsidR="008C30CB">
        <w:trPr>
          <w:trHeight w:val="184"/>
        </w:trPr>
        <w:tc>
          <w:tcPr>
            <w:tcW w:w="4504" w:type="dxa"/>
            <w:gridSpan w:val="3"/>
          </w:tcPr>
          <w:p w:rsidR="008C30CB" w:rsidRPr="00095925" w:rsidRDefault="00C915D7">
            <w:pPr>
              <w:pStyle w:val="TableParagraph"/>
              <w:spacing w:line="164" w:lineRule="exact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№</w:t>
            </w:r>
            <w:r w:rsidRPr="00095925">
              <w:rPr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кадастрового</w:t>
            </w:r>
            <w:r w:rsidRPr="00095925">
              <w:rPr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>квартала:</w:t>
            </w:r>
          </w:p>
        </w:tc>
        <w:tc>
          <w:tcPr>
            <w:tcW w:w="5526" w:type="dxa"/>
            <w:gridSpan w:val="3"/>
          </w:tcPr>
          <w:p w:rsidR="008C30CB" w:rsidRPr="00095925" w:rsidRDefault="00FF24CC">
            <w:pPr>
              <w:pStyle w:val="TableParagraph"/>
              <w:spacing w:line="164" w:lineRule="exact"/>
              <w:ind w:left="76"/>
              <w:rPr>
                <w:b/>
                <w:sz w:val="20"/>
                <w:szCs w:val="20"/>
              </w:rPr>
            </w:pPr>
            <w:r w:rsidRPr="00FF24CC">
              <w:rPr>
                <w:b/>
                <w:sz w:val="20"/>
                <w:szCs w:val="20"/>
              </w:rPr>
              <w:t>71:30:090306</w:t>
            </w:r>
          </w:p>
        </w:tc>
      </w:tr>
      <w:tr w:rsidR="008C30CB">
        <w:trPr>
          <w:trHeight w:val="736"/>
        </w:trPr>
        <w:tc>
          <w:tcPr>
            <w:tcW w:w="10030" w:type="dxa"/>
            <w:gridSpan w:val="6"/>
          </w:tcPr>
          <w:p w:rsidR="008C30CB" w:rsidRPr="00095925" w:rsidRDefault="00C915D7" w:rsidP="007822C6">
            <w:pPr>
              <w:pStyle w:val="TableParagraph"/>
              <w:rPr>
                <w:color w:val="2C2C2C"/>
                <w:spacing w:val="-4"/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В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рамках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гарантийных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обязательств</w:t>
            </w:r>
            <w:r w:rsidRPr="00095925">
              <w:rPr>
                <w:color w:val="2C2C2C"/>
                <w:spacing w:val="-1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по</w:t>
            </w:r>
            <w:r w:rsidRPr="00095925">
              <w:rPr>
                <w:color w:val="2C2C2C"/>
                <w:spacing w:val="37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Соглашению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="00211001">
              <w:rPr>
                <w:color w:val="2C2C2C"/>
                <w:spacing w:val="-4"/>
                <w:sz w:val="20"/>
                <w:szCs w:val="20"/>
              </w:rPr>
              <w:t xml:space="preserve">от 30.01.2025 </w:t>
            </w:r>
            <w:r w:rsidR="00211001" w:rsidRPr="00515924">
              <w:rPr>
                <w:color w:val="2C2C2C"/>
                <w:spacing w:val="-4"/>
                <w:sz w:val="20"/>
                <w:szCs w:val="20"/>
              </w:rPr>
              <w:t>№ 321-20-2025-002</w:t>
            </w:r>
            <w:r w:rsidR="00211001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="00515924" w:rsidRPr="00515924">
              <w:rPr>
                <w:color w:val="2C2C2C"/>
                <w:spacing w:val="-4"/>
                <w:sz w:val="20"/>
                <w:szCs w:val="20"/>
              </w:rPr>
              <w:t>ППК «Ро</w:t>
            </w:r>
            <w:r w:rsidR="00211001">
              <w:rPr>
                <w:color w:val="2C2C2C"/>
                <w:spacing w:val="-4"/>
                <w:sz w:val="20"/>
                <w:szCs w:val="20"/>
              </w:rPr>
              <w:t xml:space="preserve">скадастр» по Тульской области </w:t>
            </w:r>
            <w:r w:rsidR="00B84989" w:rsidRPr="00095925">
              <w:rPr>
                <w:color w:val="2C2C2C"/>
                <w:spacing w:val="-4"/>
                <w:sz w:val="20"/>
                <w:szCs w:val="20"/>
              </w:rPr>
              <w:t xml:space="preserve">выполняло комплексные кадастровые работы </w:t>
            </w:r>
          </w:p>
        </w:tc>
      </w:tr>
      <w:tr w:rsidR="008C30CB">
        <w:trPr>
          <w:trHeight w:val="426"/>
        </w:trPr>
        <w:tc>
          <w:tcPr>
            <w:tcW w:w="10030" w:type="dxa"/>
            <w:gridSpan w:val="6"/>
          </w:tcPr>
          <w:p w:rsidR="008C30CB" w:rsidRPr="00095925" w:rsidRDefault="00C915D7" w:rsidP="00562885">
            <w:pPr>
              <w:pStyle w:val="TableParagraph"/>
              <w:rPr>
                <w:b/>
                <w:i/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Уведомляем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всех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заинтересованных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лиц</w:t>
            </w:r>
            <w:r w:rsidRPr="00095925">
              <w:rPr>
                <w:color w:val="2C2C2C"/>
                <w:spacing w:val="-1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о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завершении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подготовки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проекта</w:t>
            </w:r>
            <w:r w:rsidRPr="00095925">
              <w:rPr>
                <w:color w:val="2C2C2C"/>
                <w:spacing w:val="-1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карты-плана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территории,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</w:t>
            </w:r>
            <w:r w:rsidRPr="00095925">
              <w:rPr>
                <w:color w:val="2C2C2C"/>
                <w:spacing w:val="-1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которым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можно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ознакомиться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по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адресу</w:t>
            </w:r>
            <w:r w:rsidRPr="00095925">
              <w:rPr>
                <w:color w:val="2C2C2C"/>
                <w:spacing w:val="40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 xml:space="preserve">работы согласительной комиссии: </w:t>
            </w:r>
            <w:r w:rsidR="00562885" w:rsidRPr="00095925">
              <w:rPr>
                <w:color w:val="2C2C2C"/>
                <w:sz w:val="20"/>
                <w:szCs w:val="20"/>
              </w:rPr>
              <w:t>Тульская область, город Тула ул. Гоголевская. д.73, каб.305</w:t>
            </w:r>
          </w:p>
        </w:tc>
      </w:tr>
      <w:tr w:rsidR="008C30CB">
        <w:trPr>
          <w:trHeight w:val="309"/>
        </w:trPr>
        <w:tc>
          <w:tcPr>
            <w:tcW w:w="10030" w:type="dxa"/>
            <w:gridSpan w:val="6"/>
          </w:tcPr>
          <w:p w:rsidR="008C30CB" w:rsidRPr="00095925" w:rsidRDefault="00C915D7">
            <w:pPr>
              <w:pStyle w:val="TableParagraph"/>
              <w:spacing w:line="178" w:lineRule="exact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или</w:t>
            </w:r>
            <w:r w:rsidRPr="00095925">
              <w:rPr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на</w:t>
            </w:r>
            <w:r w:rsidRPr="00095925">
              <w:rPr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официальных</w:t>
            </w:r>
            <w:r w:rsidRPr="00095925">
              <w:rPr>
                <w:color w:val="2C2C2C"/>
                <w:spacing w:val="-9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сайтах</w:t>
            </w:r>
            <w:r w:rsidRPr="00095925">
              <w:rPr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в</w:t>
            </w:r>
            <w:r w:rsidRPr="00095925">
              <w:rPr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информационно-телекоммуникационной</w:t>
            </w:r>
            <w:r w:rsidRPr="00095925">
              <w:rPr>
                <w:color w:val="2C2C2C"/>
                <w:spacing w:val="-8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сети</w:t>
            </w:r>
            <w:r w:rsidRPr="00095925">
              <w:rPr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>"Интернет":</w:t>
            </w:r>
          </w:p>
        </w:tc>
      </w:tr>
      <w:tr w:rsidR="008C30CB">
        <w:trPr>
          <w:trHeight w:val="184"/>
        </w:trPr>
        <w:tc>
          <w:tcPr>
            <w:tcW w:w="5363" w:type="dxa"/>
            <w:gridSpan w:val="4"/>
          </w:tcPr>
          <w:p w:rsidR="00303439" w:rsidRPr="00095925" w:rsidRDefault="00303439" w:rsidP="00303439">
            <w:pPr>
              <w:pStyle w:val="TableParagraph"/>
              <w:spacing w:line="164" w:lineRule="exact"/>
              <w:rPr>
                <w:b/>
                <w:sz w:val="20"/>
                <w:szCs w:val="20"/>
              </w:rPr>
            </w:pPr>
            <w:r w:rsidRPr="00095925">
              <w:rPr>
                <w:b/>
                <w:sz w:val="20"/>
                <w:szCs w:val="20"/>
              </w:rPr>
              <w:t xml:space="preserve">Администрация муниципального </w:t>
            </w:r>
          </w:p>
          <w:p w:rsidR="008C30CB" w:rsidRPr="00095925" w:rsidRDefault="00303439" w:rsidP="00303439">
            <w:pPr>
              <w:pStyle w:val="TableParagraph"/>
              <w:spacing w:line="164" w:lineRule="exact"/>
              <w:rPr>
                <w:b/>
                <w:sz w:val="20"/>
                <w:szCs w:val="20"/>
              </w:rPr>
            </w:pPr>
            <w:r w:rsidRPr="00095925">
              <w:rPr>
                <w:b/>
                <w:sz w:val="20"/>
                <w:szCs w:val="20"/>
              </w:rPr>
              <w:t>образования город Тула</w:t>
            </w:r>
          </w:p>
        </w:tc>
        <w:tc>
          <w:tcPr>
            <w:tcW w:w="184" w:type="dxa"/>
          </w:tcPr>
          <w:p w:rsidR="008C30CB" w:rsidRPr="00095925" w:rsidRDefault="008C30C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483" w:type="dxa"/>
          </w:tcPr>
          <w:p w:rsidR="008C30CB" w:rsidRPr="00095925" w:rsidRDefault="00303439">
            <w:pPr>
              <w:pStyle w:val="TableParagraph"/>
              <w:spacing w:line="164" w:lineRule="exact"/>
              <w:ind w:left="1356"/>
              <w:rPr>
                <w:sz w:val="20"/>
                <w:szCs w:val="20"/>
              </w:rPr>
            </w:pPr>
            <w:r w:rsidRPr="00095925">
              <w:rPr>
                <w:sz w:val="20"/>
                <w:szCs w:val="20"/>
              </w:rPr>
              <w:t xml:space="preserve">https:// </w:t>
            </w:r>
            <w:r w:rsidRPr="00095925">
              <w:rPr>
                <w:bCs/>
                <w:sz w:val="20"/>
                <w:szCs w:val="20"/>
                <w:lang w:val="en-US"/>
              </w:rPr>
              <w:t>tulacity</w:t>
            </w:r>
            <w:r w:rsidRPr="00095925">
              <w:rPr>
                <w:bCs/>
                <w:sz w:val="20"/>
                <w:szCs w:val="20"/>
              </w:rPr>
              <w:t>.</w:t>
            </w:r>
            <w:r w:rsidRPr="00095925">
              <w:rPr>
                <w:bCs/>
                <w:sz w:val="20"/>
                <w:szCs w:val="20"/>
                <w:lang w:val="en-US"/>
              </w:rPr>
              <w:t>gosuslugi</w:t>
            </w:r>
            <w:r w:rsidRPr="00095925">
              <w:rPr>
                <w:bCs/>
                <w:sz w:val="20"/>
                <w:szCs w:val="20"/>
              </w:rPr>
              <w:t>.</w:t>
            </w:r>
            <w:r w:rsidRPr="00095925">
              <w:rPr>
                <w:bCs/>
                <w:sz w:val="20"/>
                <w:szCs w:val="20"/>
                <w:lang w:val="en-US"/>
              </w:rPr>
              <w:t>ru</w:t>
            </w:r>
            <w:r w:rsidRPr="00095925">
              <w:rPr>
                <w:sz w:val="20"/>
                <w:szCs w:val="20"/>
              </w:rPr>
              <w:t>/</w:t>
            </w:r>
          </w:p>
        </w:tc>
      </w:tr>
      <w:tr w:rsidR="008C30CB">
        <w:trPr>
          <w:trHeight w:val="2102"/>
        </w:trPr>
        <w:tc>
          <w:tcPr>
            <w:tcW w:w="5363" w:type="dxa"/>
            <w:gridSpan w:val="4"/>
          </w:tcPr>
          <w:p w:rsidR="008C30CB" w:rsidRPr="00095925" w:rsidRDefault="00C915D7">
            <w:pPr>
              <w:pStyle w:val="TableParagraph"/>
              <w:spacing w:line="178" w:lineRule="exact"/>
              <w:jc w:val="both"/>
              <w:rPr>
                <w:i/>
                <w:sz w:val="20"/>
                <w:szCs w:val="20"/>
              </w:rPr>
            </w:pP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(Наименование</w:t>
            </w:r>
            <w:r w:rsidRPr="00095925">
              <w:rPr>
                <w:i/>
                <w:color w:val="2C2C2C"/>
                <w:spacing w:val="11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заказчика</w:t>
            </w:r>
            <w:r w:rsidRPr="00095925">
              <w:rPr>
                <w:i/>
                <w:color w:val="2C2C2C"/>
                <w:spacing w:val="12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комплексных</w:t>
            </w:r>
            <w:r w:rsidRPr="00095925">
              <w:rPr>
                <w:i/>
                <w:color w:val="2C2C2C"/>
                <w:spacing w:val="12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кадастровых</w:t>
            </w:r>
            <w:r w:rsidRPr="00095925">
              <w:rPr>
                <w:i/>
                <w:color w:val="2C2C2C"/>
                <w:spacing w:val="9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работ)</w:t>
            </w:r>
          </w:p>
          <w:p w:rsidR="001B7792" w:rsidRPr="00095925" w:rsidRDefault="00303439" w:rsidP="001B7792">
            <w:pPr>
              <w:pStyle w:val="TableParagraph"/>
              <w:ind w:right="95"/>
              <w:jc w:val="both"/>
              <w:rPr>
                <w:b/>
                <w:color w:val="2C2C2C"/>
                <w:sz w:val="20"/>
                <w:szCs w:val="20"/>
              </w:rPr>
            </w:pPr>
            <w:r w:rsidRPr="00095925">
              <w:rPr>
                <w:i/>
                <w:color w:val="2C2C2C"/>
                <w:sz w:val="20"/>
                <w:szCs w:val="20"/>
              </w:rPr>
              <w:t xml:space="preserve"> </w:t>
            </w:r>
            <w:r w:rsidR="001B7792" w:rsidRPr="00095925">
              <w:rPr>
                <w:b/>
                <w:color w:val="2C2C2C"/>
                <w:sz w:val="20"/>
                <w:szCs w:val="20"/>
              </w:rPr>
              <w:t xml:space="preserve">Министерство имущественных и </w:t>
            </w:r>
          </w:p>
          <w:p w:rsidR="00D00374" w:rsidRPr="00095925" w:rsidRDefault="001B7792" w:rsidP="001B7792">
            <w:pPr>
              <w:pStyle w:val="TableParagraph"/>
              <w:ind w:right="95"/>
              <w:jc w:val="both"/>
              <w:rPr>
                <w:i/>
                <w:color w:val="2C2C2C"/>
                <w:sz w:val="20"/>
                <w:szCs w:val="20"/>
              </w:rPr>
            </w:pPr>
            <w:r w:rsidRPr="00095925">
              <w:rPr>
                <w:b/>
                <w:color w:val="2C2C2C"/>
                <w:sz w:val="20"/>
                <w:szCs w:val="20"/>
              </w:rPr>
              <w:t>земельных отношений Тульской области</w:t>
            </w:r>
            <w:r w:rsidRPr="00095925">
              <w:rPr>
                <w:i/>
                <w:color w:val="2C2C2C"/>
                <w:sz w:val="20"/>
                <w:szCs w:val="20"/>
              </w:rPr>
              <w:t xml:space="preserve"> </w:t>
            </w:r>
          </w:p>
          <w:p w:rsidR="008C30CB" w:rsidRPr="00095925" w:rsidRDefault="00C915D7" w:rsidP="001B7792">
            <w:pPr>
              <w:pStyle w:val="TableParagraph"/>
              <w:ind w:right="95"/>
              <w:jc w:val="both"/>
              <w:rPr>
                <w:i/>
                <w:sz w:val="20"/>
                <w:szCs w:val="20"/>
              </w:rPr>
            </w:pPr>
            <w:r w:rsidRPr="00095925">
              <w:rPr>
                <w:i/>
                <w:color w:val="2C2C2C"/>
                <w:sz w:val="20"/>
                <w:szCs w:val="20"/>
              </w:rPr>
              <w:t>(Наименование</w:t>
            </w:r>
            <w:r w:rsidRPr="00095925">
              <w:rPr>
                <w:i/>
                <w:color w:val="2C2C2C"/>
                <w:spacing w:val="-8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исполнительного</w:t>
            </w:r>
            <w:r w:rsidRPr="00095925">
              <w:rPr>
                <w:i/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органа</w:t>
            </w:r>
            <w:r w:rsidRPr="00095925">
              <w:rPr>
                <w:i/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государственной</w:t>
            </w:r>
            <w:r w:rsidRPr="00095925">
              <w:rPr>
                <w:i/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власти</w:t>
            </w:r>
            <w:r w:rsidRPr="00095925">
              <w:rPr>
                <w:i/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субъекта</w:t>
            </w:r>
            <w:r w:rsidRPr="00095925">
              <w:rPr>
                <w:i/>
                <w:color w:val="2C2C2C"/>
                <w:spacing w:val="40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Российской</w:t>
            </w:r>
            <w:r w:rsidRPr="00095925">
              <w:rPr>
                <w:i/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Федерации,</w:t>
            </w:r>
            <w:r w:rsidRPr="00095925">
              <w:rPr>
                <w:i/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на</w:t>
            </w:r>
            <w:r w:rsidRPr="00095925">
              <w:rPr>
                <w:i/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территории</w:t>
            </w:r>
            <w:r w:rsidRPr="00095925">
              <w:rPr>
                <w:i/>
                <w:color w:val="2C2C2C"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которого</w:t>
            </w:r>
            <w:r w:rsidRPr="00095925">
              <w:rPr>
                <w:i/>
                <w:color w:val="2C2C2C"/>
                <w:spacing w:val="-8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проводятся</w:t>
            </w:r>
            <w:r w:rsidRPr="00095925">
              <w:rPr>
                <w:i/>
                <w:color w:val="2C2C2C"/>
                <w:spacing w:val="-7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комплексные</w:t>
            </w:r>
            <w:r w:rsidRPr="00095925">
              <w:rPr>
                <w:i/>
                <w:color w:val="2C2C2C"/>
                <w:spacing w:val="40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кадастровые</w:t>
            </w:r>
            <w:r w:rsidRPr="00095925">
              <w:rPr>
                <w:i/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z w:val="20"/>
                <w:szCs w:val="20"/>
              </w:rPr>
              <w:t>работы)</w:t>
            </w:r>
          </w:p>
          <w:p w:rsidR="008C30CB" w:rsidRPr="00095925" w:rsidRDefault="008C30CB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</w:p>
          <w:p w:rsidR="008C30CB" w:rsidRPr="00095925" w:rsidRDefault="00C915D7">
            <w:pPr>
              <w:pStyle w:val="TableParagraph"/>
              <w:ind w:right="529"/>
              <w:jc w:val="both"/>
              <w:rPr>
                <w:b/>
                <w:sz w:val="20"/>
                <w:szCs w:val="20"/>
              </w:rPr>
            </w:pPr>
            <w:r w:rsidRPr="00095925">
              <w:rPr>
                <w:b/>
                <w:color w:val="2C2C2C"/>
                <w:sz w:val="20"/>
                <w:szCs w:val="20"/>
                <w:u w:val="single" w:color="2C2C2C"/>
              </w:rPr>
              <w:t>Управление</w:t>
            </w:r>
            <w:r w:rsidRPr="00095925">
              <w:rPr>
                <w:b/>
                <w:color w:val="2C2C2C"/>
                <w:spacing w:val="-10"/>
                <w:sz w:val="20"/>
                <w:szCs w:val="20"/>
                <w:u w:val="single" w:color="2C2C2C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  <w:u w:val="single" w:color="2C2C2C"/>
              </w:rPr>
              <w:t>Федеральной</w:t>
            </w:r>
            <w:r w:rsidRPr="00095925">
              <w:rPr>
                <w:b/>
                <w:color w:val="2C2C2C"/>
                <w:spacing w:val="-10"/>
                <w:sz w:val="20"/>
                <w:szCs w:val="20"/>
                <w:u w:val="single" w:color="2C2C2C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  <w:u w:val="single" w:color="2C2C2C"/>
              </w:rPr>
              <w:t>службы</w:t>
            </w:r>
            <w:r w:rsidRPr="00095925">
              <w:rPr>
                <w:b/>
                <w:color w:val="2C2C2C"/>
                <w:spacing w:val="-10"/>
                <w:sz w:val="20"/>
                <w:szCs w:val="20"/>
                <w:u w:val="single" w:color="2C2C2C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  <w:u w:val="single" w:color="2C2C2C"/>
              </w:rPr>
              <w:t>государственной</w:t>
            </w:r>
            <w:r w:rsidRPr="00095925">
              <w:rPr>
                <w:b/>
                <w:color w:val="2C2C2C"/>
                <w:spacing w:val="-9"/>
                <w:sz w:val="20"/>
                <w:szCs w:val="20"/>
                <w:u w:val="single" w:color="2C2C2C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  <w:u w:val="single" w:color="2C2C2C"/>
              </w:rPr>
              <w:t>регистрации,</w:t>
            </w:r>
            <w:r w:rsidRPr="00095925">
              <w:rPr>
                <w:b/>
                <w:color w:val="2C2C2C"/>
                <w:spacing w:val="40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  <w:u w:val="single" w:color="2C2C2C"/>
              </w:rPr>
              <w:t xml:space="preserve">кадастра и картографии по </w:t>
            </w:r>
            <w:r w:rsidR="00D00374" w:rsidRPr="00095925">
              <w:rPr>
                <w:b/>
                <w:color w:val="2C2C2C"/>
                <w:sz w:val="20"/>
                <w:szCs w:val="20"/>
                <w:u w:val="single" w:color="2C2C2C"/>
              </w:rPr>
              <w:t>Тульской области</w:t>
            </w:r>
          </w:p>
          <w:p w:rsidR="008C30CB" w:rsidRPr="00095925" w:rsidRDefault="00C915D7">
            <w:pPr>
              <w:pStyle w:val="TableParagraph"/>
              <w:spacing w:line="167" w:lineRule="exact"/>
              <w:jc w:val="both"/>
              <w:rPr>
                <w:i/>
                <w:sz w:val="20"/>
                <w:szCs w:val="20"/>
              </w:rPr>
            </w:pP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(Наименование</w:t>
            </w:r>
            <w:r w:rsidRPr="00095925">
              <w:rPr>
                <w:i/>
                <w:color w:val="2C2C2C"/>
                <w:spacing w:val="8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органа</w:t>
            </w:r>
            <w:r w:rsidRPr="00095925">
              <w:rPr>
                <w:i/>
                <w:color w:val="2C2C2C"/>
                <w:spacing w:val="10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регистрации</w:t>
            </w:r>
            <w:r w:rsidRPr="00095925">
              <w:rPr>
                <w:i/>
                <w:color w:val="2C2C2C"/>
                <w:spacing w:val="10"/>
                <w:sz w:val="20"/>
                <w:szCs w:val="20"/>
              </w:rPr>
              <w:t xml:space="preserve"> </w:t>
            </w:r>
            <w:r w:rsidRPr="00095925">
              <w:rPr>
                <w:i/>
                <w:color w:val="2C2C2C"/>
                <w:spacing w:val="-2"/>
                <w:sz w:val="20"/>
                <w:szCs w:val="20"/>
              </w:rPr>
              <w:t>прав)</w:t>
            </w:r>
          </w:p>
        </w:tc>
        <w:tc>
          <w:tcPr>
            <w:tcW w:w="184" w:type="dxa"/>
          </w:tcPr>
          <w:p w:rsidR="008C30CB" w:rsidRPr="00095925" w:rsidRDefault="008C30C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483" w:type="dxa"/>
          </w:tcPr>
          <w:p w:rsidR="008C30CB" w:rsidRPr="00095925" w:rsidRDefault="00C915D7">
            <w:pPr>
              <w:pStyle w:val="TableParagraph"/>
              <w:spacing w:line="178" w:lineRule="exact"/>
              <w:ind w:left="24" w:right="1"/>
              <w:jc w:val="center"/>
              <w:rPr>
                <w:i/>
                <w:sz w:val="20"/>
                <w:szCs w:val="20"/>
              </w:rPr>
            </w:pPr>
            <w:r w:rsidRPr="00095925">
              <w:rPr>
                <w:i/>
                <w:sz w:val="20"/>
                <w:szCs w:val="20"/>
              </w:rPr>
              <w:t>(Адрес</w:t>
            </w:r>
            <w:r w:rsidRPr="00095925">
              <w:rPr>
                <w:i/>
                <w:spacing w:val="-6"/>
                <w:sz w:val="20"/>
                <w:szCs w:val="20"/>
              </w:rPr>
              <w:t xml:space="preserve"> </w:t>
            </w:r>
            <w:r w:rsidRPr="00095925">
              <w:rPr>
                <w:i/>
                <w:spacing w:val="-2"/>
                <w:sz w:val="20"/>
                <w:szCs w:val="20"/>
              </w:rPr>
              <w:t>сайта)</w:t>
            </w:r>
          </w:p>
          <w:p w:rsidR="00095925" w:rsidRDefault="00095925">
            <w:pPr>
              <w:pStyle w:val="TableParagraph"/>
              <w:spacing w:before="1"/>
              <w:ind w:left="24"/>
              <w:jc w:val="center"/>
              <w:rPr>
                <w:sz w:val="20"/>
                <w:szCs w:val="20"/>
              </w:rPr>
            </w:pPr>
          </w:p>
          <w:p w:rsidR="00D00374" w:rsidRPr="00095925" w:rsidRDefault="00DE3F84">
            <w:pPr>
              <w:pStyle w:val="TableParagraph"/>
              <w:spacing w:before="1"/>
              <w:ind w:left="24"/>
              <w:jc w:val="center"/>
              <w:rPr>
                <w:rFonts w:ascii="Liberation Serif" w:eastAsia="NSimSun" w:hAnsi="Liberation Serif" w:cs="Lucida Sans" w:hint="eastAsia"/>
                <w:kern w:val="2"/>
                <w:sz w:val="20"/>
                <w:szCs w:val="20"/>
                <w:lang w:eastAsia="zh-CN" w:bidi="hi-IN"/>
              </w:rPr>
            </w:pPr>
            <w:hyperlink r:id="rId5" w:history="1">
              <w:r w:rsidR="00D00374" w:rsidRPr="00095925">
                <w:rPr>
                  <w:rStyle w:val="a4"/>
                  <w:rFonts w:ascii="Liberation Serif" w:eastAsia="NSimSun" w:hAnsi="Liberation Serif" w:cs="Lucida Sans"/>
                  <w:kern w:val="2"/>
                  <w:sz w:val="20"/>
                  <w:szCs w:val="20"/>
                  <w:lang w:eastAsia="zh-CN" w:bidi="hi-IN"/>
                </w:rPr>
                <w:t>https://mizo.tularegion.ru</w:t>
              </w:r>
            </w:hyperlink>
          </w:p>
          <w:p w:rsidR="008C30CB" w:rsidRPr="00095925" w:rsidRDefault="00D00374">
            <w:pPr>
              <w:pStyle w:val="TableParagraph"/>
              <w:spacing w:before="1"/>
              <w:ind w:left="24"/>
              <w:jc w:val="center"/>
              <w:rPr>
                <w:i/>
                <w:sz w:val="20"/>
                <w:szCs w:val="20"/>
              </w:rPr>
            </w:pPr>
            <w:r w:rsidRPr="00095925">
              <w:rPr>
                <w:rFonts w:ascii="Liberation Serif" w:eastAsia="NSimSun" w:hAnsi="Liberation Serif" w:cs="Lucida Sans"/>
                <w:kern w:val="2"/>
                <w:sz w:val="20"/>
                <w:szCs w:val="20"/>
                <w:lang w:eastAsia="zh-CN" w:bidi="hi-IN"/>
              </w:rPr>
              <w:t>/</w:t>
            </w:r>
            <w:r w:rsidRPr="00095925">
              <w:rPr>
                <w:i/>
                <w:sz w:val="20"/>
                <w:szCs w:val="20"/>
              </w:rPr>
              <w:t xml:space="preserve"> </w:t>
            </w:r>
            <w:r w:rsidR="00C915D7" w:rsidRPr="00095925">
              <w:rPr>
                <w:i/>
                <w:sz w:val="20"/>
                <w:szCs w:val="20"/>
              </w:rPr>
              <w:t>(Адрес</w:t>
            </w:r>
            <w:r w:rsidR="00C915D7" w:rsidRPr="00095925">
              <w:rPr>
                <w:i/>
                <w:spacing w:val="-6"/>
                <w:sz w:val="20"/>
                <w:szCs w:val="20"/>
              </w:rPr>
              <w:t xml:space="preserve"> </w:t>
            </w:r>
            <w:r w:rsidR="00C915D7" w:rsidRPr="00095925">
              <w:rPr>
                <w:i/>
                <w:spacing w:val="-2"/>
                <w:sz w:val="20"/>
                <w:szCs w:val="20"/>
              </w:rPr>
              <w:t>сайта)</w:t>
            </w:r>
          </w:p>
          <w:p w:rsidR="008C30CB" w:rsidRPr="00095925" w:rsidRDefault="008C30CB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8C30CB" w:rsidRPr="00095925" w:rsidRDefault="008C30CB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8C30CB" w:rsidRPr="00095925" w:rsidRDefault="008C30CB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  <w:p w:rsidR="008C30CB" w:rsidRPr="00095925" w:rsidRDefault="004F5114" w:rsidP="004F5114">
            <w:pPr>
              <w:pStyle w:val="TableParagraph"/>
              <w:spacing w:line="183" w:lineRule="exact"/>
              <w:ind w:left="24" w:right="1"/>
              <w:jc w:val="center"/>
              <w:rPr>
                <w:i/>
                <w:sz w:val="20"/>
                <w:szCs w:val="20"/>
              </w:rPr>
            </w:pPr>
            <w:r w:rsidRPr="00095925">
              <w:rPr>
                <w:sz w:val="20"/>
                <w:szCs w:val="20"/>
              </w:rPr>
              <w:t>https://rosreestr.ru/site/about/struct/territorialnye-organy/upravlenie-rosreestra-po-tulskoy-oblasti/</w:t>
            </w:r>
            <w:r w:rsidRPr="00095925">
              <w:rPr>
                <w:i/>
                <w:sz w:val="20"/>
                <w:szCs w:val="20"/>
              </w:rPr>
              <w:t xml:space="preserve"> </w:t>
            </w:r>
            <w:r w:rsidR="00C915D7" w:rsidRPr="00095925">
              <w:rPr>
                <w:i/>
                <w:sz w:val="20"/>
                <w:szCs w:val="20"/>
              </w:rPr>
              <w:t>(Адрес</w:t>
            </w:r>
            <w:r w:rsidR="00C915D7" w:rsidRPr="00095925">
              <w:rPr>
                <w:i/>
                <w:spacing w:val="-6"/>
                <w:sz w:val="20"/>
                <w:szCs w:val="20"/>
              </w:rPr>
              <w:t xml:space="preserve"> </w:t>
            </w:r>
            <w:r w:rsidR="00C915D7" w:rsidRPr="00095925">
              <w:rPr>
                <w:i/>
                <w:spacing w:val="-2"/>
                <w:sz w:val="20"/>
                <w:szCs w:val="20"/>
              </w:rPr>
              <w:t>сайта)</w:t>
            </w:r>
          </w:p>
        </w:tc>
      </w:tr>
      <w:tr w:rsidR="008C30CB">
        <w:trPr>
          <w:trHeight w:val="486"/>
        </w:trPr>
        <w:tc>
          <w:tcPr>
            <w:tcW w:w="10030" w:type="dxa"/>
            <w:gridSpan w:val="6"/>
          </w:tcPr>
          <w:p w:rsidR="008C30CB" w:rsidRPr="00095925" w:rsidRDefault="00C915D7" w:rsidP="0019159B">
            <w:pPr>
              <w:pStyle w:val="TableParagraph"/>
              <w:ind w:right="62"/>
              <w:rPr>
                <w:b/>
                <w:sz w:val="20"/>
                <w:szCs w:val="20"/>
              </w:rPr>
            </w:pPr>
            <w:r w:rsidRPr="00095925">
              <w:rPr>
                <w:b/>
                <w:color w:val="2C2C2C"/>
                <w:sz w:val="20"/>
                <w:szCs w:val="20"/>
              </w:rPr>
              <w:t>Заседание</w:t>
            </w:r>
            <w:r w:rsidRPr="00095925">
              <w:rPr>
                <w:b/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согласительной</w:t>
            </w:r>
            <w:r w:rsidRPr="00095925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комиссии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по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вопросу</w:t>
            </w:r>
            <w:r w:rsidRPr="00095925">
              <w:rPr>
                <w:b/>
                <w:color w:val="2C2C2C"/>
                <w:spacing w:val="-1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исправления</w:t>
            </w:r>
            <w:r w:rsidRPr="00095925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реестровой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ошибки</w:t>
            </w:r>
            <w:r w:rsidRPr="00095925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в</w:t>
            </w:r>
            <w:r w:rsidRPr="00095925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местоположении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земельного</w:t>
            </w:r>
            <w:r w:rsidRPr="00095925">
              <w:rPr>
                <w:b/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участка</w:t>
            </w:r>
            <w:r w:rsidRPr="00095925">
              <w:rPr>
                <w:b/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с</w:t>
            </w:r>
            <w:r w:rsidRPr="00095925">
              <w:rPr>
                <w:b/>
                <w:color w:val="2C2C2C"/>
                <w:spacing w:val="40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>кадастровыми</w:t>
            </w:r>
            <w:r w:rsidRPr="00095925">
              <w:rPr>
                <w:b/>
                <w:color w:val="2C2C2C"/>
                <w:spacing w:val="40"/>
                <w:sz w:val="20"/>
                <w:szCs w:val="20"/>
              </w:rPr>
              <w:t xml:space="preserve"> </w:t>
            </w:r>
            <w:r w:rsidRPr="00095925">
              <w:rPr>
                <w:b/>
                <w:color w:val="2C2C2C"/>
                <w:sz w:val="20"/>
                <w:szCs w:val="20"/>
              </w:rPr>
              <w:t xml:space="preserve">номерами </w:t>
            </w:r>
            <w:r w:rsidR="00C70547">
              <w:rPr>
                <w:color w:val="2C2C2C"/>
                <w:sz w:val="20"/>
                <w:szCs w:val="20"/>
              </w:rPr>
              <w:t>71:30:090302:805 и объекта</w:t>
            </w:r>
            <w:r w:rsidR="00E920A3" w:rsidRPr="00095925">
              <w:rPr>
                <w:color w:val="2C2C2C"/>
                <w:sz w:val="20"/>
                <w:szCs w:val="20"/>
              </w:rPr>
              <w:t xml:space="preserve"> капитального строительства с кадастровым</w:t>
            </w:r>
            <w:r w:rsidR="00C70547">
              <w:rPr>
                <w:color w:val="2C2C2C"/>
                <w:sz w:val="20"/>
                <w:szCs w:val="20"/>
              </w:rPr>
              <w:t xml:space="preserve"> номером </w:t>
            </w:r>
            <w:r w:rsidR="000E3D2F">
              <w:rPr>
                <w:color w:val="2C2C2C"/>
                <w:sz w:val="20"/>
                <w:szCs w:val="20"/>
              </w:rPr>
              <w:t>71:30:090301</w:t>
            </w:r>
            <w:r w:rsidR="00E920A3" w:rsidRPr="00095925">
              <w:rPr>
                <w:color w:val="2C2C2C"/>
                <w:sz w:val="20"/>
                <w:szCs w:val="20"/>
              </w:rPr>
              <w:t>:</w:t>
            </w:r>
            <w:r w:rsidR="0019159B">
              <w:rPr>
                <w:color w:val="2C2C2C"/>
                <w:sz w:val="20"/>
                <w:szCs w:val="20"/>
              </w:rPr>
              <w:t>1090</w:t>
            </w:r>
            <w:r w:rsidR="00E920A3" w:rsidRPr="00095925">
              <w:rPr>
                <w:color w:val="2C2C2C"/>
                <w:sz w:val="20"/>
                <w:szCs w:val="20"/>
              </w:rPr>
              <w:t xml:space="preserve"> </w:t>
            </w:r>
            <w:r w:rsidR="0019159B">
              <w:rPr>
                <w:color w:val="2C2C2C"/>
                <w:sz w:val="20"/>
                <w:szCs w:val="20"/>
              </w:rPr>
              <w:t xml:space="preserve"> расположенные на территории кадастрового квартала: 71:30:090306</w:t>
            </w:r>
          </w:p>
        </w:tc>
      </w:tr>
      <w:tr w:rsidR="008C30CB">
        <w:trPr>
          <w:trHeight w:val="369"/>
        </w:trPr>
        <w:tc>
          <w:tcPr>
            <w:tcW w:w="2340" w:type="dxa"/>
          </w:tcPr>
          <w:p w:rsidR="008C30CB" w:rsidRPr="00095925" w:rsidRDefault="00C915D7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состоится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по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>адресу:</w:t>
            </w:r>
          </w:p>
        </w:tc>
        <w:tc>
          <w:tcPr>
            <w:tcW w:w="7690" w:type="dxa"/>
            <w:gridSpan w:val="5"/>
          </w:tcPr>
          <w:p w:rsidR="008C30CB" w:rsidRPr="00095925" w:rsidRDefault="008C30CB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8C30CB" w:rsidRPr="00095925" w:rsidRDefault="009E53D7">
            <w:pPr>
              <w:pStyle w:val="TableParagraph"/>
              <w:spacing w:line="165" w:lineRule="exact"/>
              <w:rPr>
                <w:sz w:val="20"/>
                <w:szCs w:val="20"/>
              </w:rPr>
            </w:pPr>
            <w:r w:rsidRPr="00095925">
              <w:rPr>
                <w:sz w:val="20"/>
                <w:szCs w:val="20"/>
              </w:rPr>
              <w:t>Тульская область, город Тула, ул.Гоголевская</w:t>
            </w:r>
            <w:r w:rsidR="00C92F25" w:rsidRPr="00095925">
              <w:rPr>
                <w:sz w:val="20"/>
                <w:szCs w:val="20"/>
              </w:rPr>
              <w:t>,</w:t>
            </w:r>
            <w:r w:rsidRPr="00095925">
              <w:rPr>
                <w:sz w:val="20"/>
                <w:szCs w:val="20"/>
              </w:rPr>
              <w:t xml:space="preserve"> каб. 305</w:t>
            </w:r>
          </w:p>
        </w:tc>
      </w:tr>
      <w:tr w:rsidR="008C30CB">
        <w:trPr>
          <w:trHeight w:val="3489"/>
        </w:trPr>
        <w:tc>
          <w:tcPr>
            <w:tcW w:w="10030" w:type="dxa"/>
            <w:gridSpan w:val="6"/>
          </w:tcPr>
          <w:p w:rsidR="008C30CB" w:rsidRPr="00095925" w:rsidRDefault="002D5117">
            <w:pPr>
              <w:pStyle w:val="TableParagraph"/>
              <w:spacing w:line="204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"14</w:t>
            </w:r>
            <w:r w:rsidR="00C915D7" w:rsidRPr="00095925">
              <w:rPr>
                <w:b/>
                <w:sz w:val="20"/>
                <w:szCs w:val="20"/>
              </w:rPr>
              <w:t>"</w:t>
            </w:r>
            <w:r w:rsidR="00C915D7" w:rsidRPr="00095925">
              <w:rPr>
                <w:b/>
                <w:spacing w:val="-1"/>
                <w:sz w:val="20"/>
                <w:szCs w:val="20"/>
              </w:rPr>
              <w:t xml:space="preserve"> </w:t>
            </w:r>
            <w:r w:rsidR="00667186" w:rsidRPr="00095925">
              <w:rPr>
                <w:b/>
                <w:sz w:val="20"/>
                <w:szCs w:val="20"/>
              </w:rPr>
              <w:t>мая</w:t>
            </w:r>
            <w:r w:rsidR="00C915D7" w:rsidRPr="00095925">
              <w:rPr>
                <w:b/>
                <w:spacing w:val="-1"/>
                <w:sz w:val="20"/>
                <w:szCs w:val="20"/>
              </w:rPr>
              <w:t xml:space="preserve"> </w:t>
            </w:r>
            <w:r w:rsidR="00C915D7" w:rsidRPr="00095925">
              <w:rPr>
                <w:b/>
                <w:sz w:val="20"/>
                <w:szCs w:val="20"/>
              </w:rPr>
              <w:t>2026г.</w:t>
            </w:r>
            <w:r w:rsidR="00C915D7" w:rsidRPr="00095925">
              <w:rPr>
                <w:b/>
                <w:spacing w:val="-4"/>
                <w:sz w:val="20"/>
                <w:szCs w:val="20"/>
              </w:rPr>
              <w:t xml:space="preserve"> </w:t>
            </w:r>
            <w:r w:rsidR="00C915D7" w:rsidRPr="00095925">
              <w:rPr>
                <w:b/>
                <w:sz w:val="20"/>
                <w:szCs w:val="20"/>
              </w:rPr>
              <w:t>в</w:t>
            </w:r>
            <w:r w:rsidR="00C915D7" w:rsidRPr="00095925">
              <w:rPr>
                <w:b/>
                <w:spacing w:val="-1"/>
                <w:sz w:val="20"/>
                <w:szCs w:val="20"/>
              </w:rPr>
              <w:t xml:space="preserve"> </w:t>
            </w:r>
            <w:r w:rsidR="00667186" w:rsidRPr="00095925">
              <w:rPr>
                <w:b/>
                <w:sz w:val="20"/>
                <w:szCs w:val="20"/>
              </w:rPr>
              <w:t>14</w:t>
            </w:r>
            <w:r w:rsidR="00C915D7" w:rsidRPr="00095925">
              <w:rPr>
                <w:b/>
                <w:spacing w:val="-1"/>
                <w:sz w:val="20"/>
                <w:szCs w:val="20"/>
              </w:rPr>
              <w:t xml:space="preserve"> </w:t>
            </w:r>
            <w:r w:rsidR="00C915D7" w:rsidRPr="00095925">
              <w:rPr>
                <w:b/>
                <w:sz w:val="20"/>
                <w:szCs w:val="20"/>
              </w:rPr>
              <w:t>часов</w:t>
            </w:r>
            <w:r w:rsidR="00C915D7" w:rsidRPr="00095925"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30</w:t>
            </w:r>
            <w:r w:rsidR="00C915D7" w:rsidRPr="00095925">
              <w:rPr>
                <w:b/>
                <w:sz w:val="20"/>
                <w:szCs w:val="20"/>
              </w:rPr>
              <w:t xml:space="preserve"> </w:t>
            </w:r>
            <w:r w:rsidR="00C915D7" w:rsidRPr="00095925">
              <w:rPr>
                <w:b/>
                <w:spacing w:val="-2"/>
                <w:sz w:val="20"/>
                <w:szCs w:val="20"/>
              </w:rPr>
              <w:t>минут.</w:t>
            </w:r>
          </w:p>
          <w:p w:rsidR="008C30CB" w:rsidRPr="00095925" w:rsidRDefault="00C915D7">
            <w:pPr>
              <w:pStyle w:val="TableParagraph"/>
              <w:spacing w:line="242" w:lineRule="auto"/>
              <w:rPr>
                <w:sz w:val="20"/>
                <w:szCs w:val="20"/>
              </w:rPr>
            </w:pPr>
            <w:r w:rsidRPr="00095925">
              <w:rPr>
                <w:sz w:val="20"/>
                <w:szCs w:val="20"/>
              </w:rPr>
              <w:t>Для</w:t>
            </w:r>
            <w:r w:rsidRPr="00095925">
              <w:rPr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участия</w:t>
            </w:r>
            <w:r w:rsidRPr="00095925">
              <w:rPr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в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согласовании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местоположения</w:t>
            </w:r>
            <w:r w:rsidRPr="00095925">
              <w:rPr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границ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при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себе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необходимо</w:t>
            </w:r>
            <w:r w:rsidRPr="00095925">
              <w:rPr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иметь</w:t>
            </w:r>
            <w:r w:rsidRPr="00095925">
              <w:rPr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документ, удостоверяющий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личность,</w:t>
            </w:r>
            <w:r w:rsidRPr="00095925">
              <w:rPr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а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также документы, подтверждающие права на соответствующий земельный участок.</w:t>
            </w:r>
          </w:p>
          <w:p w:rsidR="008C30CB" w:rsidRPr="00095925" w:rsidRDefault="00C915D7">
            <w:pPr>
              <w:pStyle w:val="TableParagraph"/>
              <w:rPr>
                <w:sz w:val="20"/>
                <w:szCs w:val="20"/>
              </w:rPr>
            </w:pPr>
            <w:r w:rsidRPr="00095925">
              <w:rPr>
                <w:sz w:val="20"/>
                <w:szCs w:val="20"/>
              </w:rPr>
              <w:t>Обоснованные</w:t>
            </w:r>
            <w:r w:rsidRPr="00095925">
              <w:rPr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возражения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относительно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местоположения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границ</w:t>
            </w:r>
            <w:r w:rsidRPr="00095925">
              <w:rPr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земельных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участков,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содержащегося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в</w:t>
            </w:r>
            <w:r w:rsidRPr="00095925">
              <w:rPr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проекте</w:t>
            </w:r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sz w:val="20"/>
                <w:szCs w:val="20"/>
              </w:rPr>
              <w:t>карты-плана территории, можно представить в согласительную комиссию в письменной форме в период</w:t>
            </w:r>
          </w:p>
          <w:p w:rsidR="008C30CB" w:rsidRPr="00095925" w:rsidRDefault="00C915D7">
            <w:pPr>
              <w:pStyle w:val="TableParagraph"/>
              <w:tabs>
                <w:tab w:val="left" w:pos="3715"/>
              </w:tabs>
              <w:spacing w:before="169"/>
              <w:rPr>
                <w:b/>
                <w:sz w:val="20"/>
                <w:szCs w:val="20"/>
              </w:rPr>
            </w:pPr>
            <w:r w:rsidRPr="00095925">
              <w:rPr>
                <w:b/>
                <w:sz w:val="20"/>
                <w:szCs w:val="20"/>
              </w:rPr>
              <w:t>с</w:t>
            </w:r>
            <w:r w:rsidRPr="00095925">
              <w:rPr>
                <w:b/>
                <w:spacing w:val="-2"/>
                <w:sz w:val="20"/>
                <w:szCs w:val="20"/>
              </w:rPr>
              <w:t xml:space="preserve"> </w:t>
            </w:r>
            <w:r w:rsidR="00E046D0">
              <w:rPr>
                <w:b/>
                <w:sz w:val="20"/>
                <w:szCs w:val="20"/>
              </w:rPr>
              <w:t>"29</w:t>
            </w:r>
            <w:r w:rsidRPr="00095925">
              <w:rPr>
                <w:b/>
                <w:sz w:val="20"/>
                <w:szCs w:val="20"/>
              </w:rPr>
              <w:t>"</w:t>
            </w:r>
            <w:r w:rsidRPr="00095925">
              <w:rPr>
                <w:b/>
                <w:spacing w:val="-1"/>
                <w:sz w:val="20"/>
                <w:szCs w:val="20"/>
              </w:rPr>
              <w:t xml:space="preserve"> </w:t>
            </w:r>
            <w:r w:rsidR="000C0D6A" w:rsidRPr="00095925">
              <w:rPr>
                <w:b/>
                <w:sz w:val="20"/>
                <w:szCs w:val="20"/>
              </w:rPr>
              <w:t>апреля</w:t>
            </w:r>
            <w:r w:rsidRPr="0009592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95925">
              <w:rPr>
                <w:b/>
                <w:sz w:val="20"/>
                <w:szCs w:val="20"/>
              </w:rPr>
              <w:t>2026</w:t>
            </w:r>
            <w:r w:rsidRPr="0009592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b/>
                <w:sz w:val="20"/>
                <w:szCs w:val="20"/>
              </w:rPr>
              <w:t>г.</w:t>
            </w:r>
            <w:r w:rsidRPr="0009592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95925">
              <w:rPr>
                <w:b/>
                <w:sz w:val="20"/>
                <w:szCs w:val="20"/>
              </w:rPr>
              <w:t>по</w:t>
            </w:r>
            <w:r w:rsidRPr="00095925">
              <w:rPr>
                <w:b/>
                <w:spacing w:val="-3"/>
                <w:sz w:val="20"/>
                <w:szCs w:val="20"/>
              </w:rPr>
              <w:t xml:space="preserve"> </w:t>
            </w:r>
            <w:r w:rsidR="002D5117">
              <w:rPr>
                <w:b/>
                <w:sz w:val="20"/>
                <w:szCs w:val="20"/>
              </w:rPr>
              <w:t>"13</w:t>
            </w:r>
            <w:r w:rsidRPr="00095925">
              <w:rPr>
                <w:b/>
                <w:sz w:val="20"/>
                <w:szCs w:val="20"/>
              </w:rPr>
              <w:t>"</w:t>
            </w:r>
            <w:r w:rsidRPr="00095925">
              <w:rPr>
                <w:b/>
                <w:spacing w:val="-2"/>
                <w:sz w:val="20"/>
                <w:szCs w:val="20"/>
              </w:rPr>
              <w:t xml:space="preserve"> </w:t>
            </w:r>
            <w:r w:rsidR="000C0D6A" w:rsidRPr="00095925">
              <w:rPr>
                <w:b/>
                <w:sz w:val="20"/>
                <w:szCs w:val="20"/>
              </w:rPr>
              <w:t>мая</w:t>
            </w:r>
            <w:r w:rsidRPr="00095925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95925">
              <w:rPr>
                <w:b/>
                <w:spacing w:val="-2"/>
                <w:sz w:val="20"/>
                <w:szCs w:val="20"/>
              </w:rPr>
              <w:t>2026г.</w:t>
            </w:r>
          </w:p>
          <w:p w:rsidR="008C30CB" w:rsidRPr="00095925" w:rsidRDefault="00C915D7">
            <w:pPr>
              <w:pStyle w:val="TableParagraph"/>
              <w:spacing w:before="1"/>
              <w:ind w:right="62"/>
              <w:rPr>
                <w:sz w:val="20"/>
                <w:szCs w:val="20"/>
              </w:rPr>
            </w:pPr>
            <w:r w:rsidRPr="00095925">
              <w:rPr>
                <w:sz w:val="20"/>
                <w:szCs w:val="20"/>
              </w:rPr>
              <w:t xml:space="preserve">Возражения оформляются в соответствии с </w:t>
            </w:r>
            <w:hyperlink r:id="rId6">
              <w:r w:rsidRPr="00095925">
                <w:rPr>
                  <w:sz w:val="20"/>
                  <w:szCs w:val="20"/>
                  <w:u w:val="single"/>
                </w:rPr>
                <w:t>частью 15 статьи 42.10 Федерального закона от 24 июля 2007 года № 221-ФЗ "О</w:t>
              </w:r>
            </w:hyperlink>
            <w:r w:rsidRPr="00095925">
              <w:rPr>
                <w:sz w:val="20"/>
                <w:szCs w:val="20"/>
              </w:rPr>
              <w:t xml:space="preserve"> </w:t>
            </w:r>
            <w:hyperlink r:id="rId7">
              <w:r w:rsidRPr="00095925">
                <w:rPr>
                  <w:sz w:val="20"/>
                  <w:szCs w:val="20"/>
                  <w:u w:val="single"/>
                </w:rPr>
                <w:t>кадастровой</w:t>
              </w:r>
              <w:r w:rsidRPr="00095925">
                <w:rPr>
                  <w:spacing w:val="-4"/>
                  <w:sz w:val="20"/>
                  <w:szCs w:val="20"/>
                  <w:u w:val="single"/>
                </w:rPr>
                <w:t xml:space="preserve"> </w:t>
              </w:r>
              <w:r w:rsidRPr="00095925">
                <w:rPr>
                  <w:sz w:val="20"/>
                  <w:szCs w:val="20"/>
                  <w:u w:val="single"/>
                </w:rPr>
                <w:t>деятельности"</w:t>
              </w:r>
            </w:hyperlink>
            <w:r w:rsidRPr="00095925">
              <w:rPr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и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включают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в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себя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сведения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о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лице,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направившем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данное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возражение,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в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том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числе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фамилию,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</w:t>
            </w:r>
          </w:p>
          <w:p w:rsidR="008C30CB" w:rsidRPr="00095925" w:rsidRDefault="00C915D7">
            <w:pPr>
              <w:pStyle w:val="TableParagraph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соответствии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проектом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карты-плана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территории.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К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указанным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возражениям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должны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быть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приложены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копии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документов, подтверждающих право лица, направившего данное возражение, на такой земельный участок, или иные документы,</w:t>
            </w:r>
          </w:p>
          <w:p w:rsidR="008C30CB" w:rsidRPr="00095925" w:rsidRDefault="00C915D7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устанавливающие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или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удостоверяющие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права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на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такой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земельный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участок,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а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также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документы,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определяющие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(определявшие) местоположение границ при образовании такого земельного участка (при наличии).</w:t>
            </w:r>
          </w:p>
          <w:p w:rsidR="008C30CB" w:rsidRPr="00095925" w:rsidRDefault="00C915D7">
            <w:pPr>
              <w:pStyle w:val="TableParagraph"/>
              <w:spacing w:line="192" w:lineRule="exact"/>
              <w:rPr>
                <w:sz w:val="20"/>
                <w:szCs w:val="20"/>
              </w:rPr>
            </w:pPr>
            <w:r w:rsidRPr="00095925">
              <w:rPr>
                <w:color w:val="2C2C2C"/>
                <w:sz w:val="20"/>
                <w:szCs w:val="20"/>
              </w:rPr>
              <w:t>В</w:t>
            </w:r>
            <w:r w:rsidRPr="00095925">
              <w:rPr>
                <w:color w:val="2C2C2C"/>
                <w:spacing w:val="-5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случае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отсутствия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таких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возражений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местоположение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границ</w:t>
            </w:r>
            <w:r w:rsidRPr="00095925">
              <w:rPr>
                <w:color w:val="2C2C2C"/>
                <w:spacing w:val="-3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земельных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участков</w:t>
            </w:r>
            <w:r w:rsidRPr="00095925">
              <w:rPr>
                <w:color w:val="2C2C2C"/>
                <w:spacing w:val="-4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z w:val="20"/>
                <w:szCs w:val="20"/>
              </w:rPr>
              <w:t>считается</w:t>
            </w:r>
            <w:r w:rsidRPr="00095925">
              <w:rPr>
                <w:color w:val="2C2C2C"/>
                <w:spacing w:val="-1"/>
                <w:sz w:val="20"/>
                <w:szCs w:val="20"/>
              </w:rPr>
              <w:t xml:space="preserve"> </w:t>
            </w:r>
            <w:r w:rsidRPr="00095925">
              <w:rPr>
                <w:color w:val="2C2C2C"/>
                <w:spacing w:val="-2"/>
                <w:sz w:val="20"/>
                <w:szCs w:val="20"/>
              </w:rPr>
              <w:t>согласованным.</w:t>
            </w:r>
          </w:p>
        </w:tc>
      </w:tr>
    </w:tbl>
    <w:p w:rsidR="00C915D7" w:rsidRDefault="00C915D7"/>
    <w:sectPr w:rsidR="00C915D7">
      <w:type w:val="continuous"/>
      <w:pgSz w:w="11910" w:h="16840"/>
      <w:pgMar w:top="5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CB"/>
    <w:rsid w:val="000760AF"/>
    <w:rsid w:val="00095925"/>
    <w:rsid w:val="000B166F"/>
    <w:rsid w:val="000C0D6A"/>
    <w:rsid w:val="000E3D2F"/>
    <w:rsid w:val="0019159B"/>
    <w:rsid w:val="001B7792"/>
    <w:rsid w:val="00211001"/>
    <w:rsid w:val="00227C02"/>
    <w:rsid w:val="002D5117"/>
    <w:rsid w:val="00303439"/>
    <w:rsid w:val="003D6C3B"/>
    <w:rsid w:val="004744AB"/>
    <w:rsid w:val="004B4557"/>
    <w:rsid w:val="004F5114"/>
    <w:rsid w:val="00515924"/>
    <w:rsid w:val="00562885"/>
    <w:rsid w:val="00564592"/>
    <w:rsid w:val="005F2319"/>
    <w:rsid w:val="00646599"/>
    <w:rsid w:val="0065774F"/>
    <w:rsid w:val="00667186"/>
    <w:rsid w:val="006A33E5"/>
    <w:rsid w:val="006D6A54"/>
    <w:rsid w:val="00727144"/>
    <w:rsid w:val="0075586F"/>
    <w:rsid w:val="007822C6"/>
    <w:rsid w:val="007D6CD2"/>
    <w:rsid w:val="008340D1"/>
    <w:rsid w:val="008C30CB"/>
    <w:rsid w:val="008E2F01"/>
    <w:rsid w:val="009E53D7"/>
    <w:rsid w:val="00A12DA3"/>
    <w:rsid w:val="00B84989"/>
    <w:rsid w:val="00C70547"/>
    <w:rsid w:val="00C915D7"/>
    <w:rsid w:val="00C92F25"/>
    <w:rsid w:val="00C9742F"/>
    <w:rsid w:val="00CB3F20"/>
    <w:rsid w:val="00D00374"/>
    <w:rsid w:val="00DE3F84"/>
    <w:rsid w:val="00E046D0"/>
    <w:rsid w:val="00E75F50"/>
    <w:rsid w:val="00E920A3"/>
    <w:rsid w:val="00EF4528"/>
    <w:rsid w:val="00F9024C"/>
    <w:rsid w:val="00F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20A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4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D003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20A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4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D003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0538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53803" TargetMode="External"/><Relationship Id="rId5" Type="http://schemas.openxmlformats.org/officeDocument/2006/relationships/hyperlink" Target="https://mizo.tularegio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грозный ЛЕВ</dc:creator>
  <cp:lastModifiedBy>LeonovaSV</cp:lastModifiedBy>
  <cp:revision>2</cp:revision>
  <dcterms:created xsi:type="dcterms:W3CDTF">2026-04-29T12:24:00Z</dcterms:created>
  <dcterms:modified xsi:type="dcterms:W3CDTF">2026-04-29T12:24:00Z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2026-03-16T00:00:00Z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2026-04-16T00:00:00Z</vt:filetime>
  </property>
  <property fmtid="{D5CDD505-2E9C-101B-9397-08002B2CF9AE}" pid="6" name="Producer">
    <vt:lpwstr>Microsoft® Word 2010</vt:lpwstr>
  </property>
</Properties>
</file>